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8060" w14:textId="77777777" w:rsidR="00D31673" w:rsidRDefault="00BD459E">
      <w:pPr>
        <w:pStyle w:val="Plattetekst"/>
        <w:spacing w:line="241" w:lineRule="exact"/>
        <w:ind w:left="116" w:firstLine="0"/>
      </w:pPr>
      <w:r>
        <w:rPr>
          <w:u w:val="single"/>
        </w:rPr>
        <w:t>Inzetbaarheid</w:t>
      </w:r>
      <w:r>
        <w:rPr>
          <w:spacing w:val="-12"/>
          <w:u w:val="single"/>
        </w:rPr>
        <w:t xml:space="preserve"> </w:t>
      </w:r>
      <w:r>
        <w:rPr>
          <w:u w:val="single"/>
        </w:rPr>
        <w:t>oudere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werknemer</w:t>
      </w:r>
    </w:p>
    <w:p w14:paraId="3F50D66A" w14:textId="156AE0C0" w:rsidR="00D31673" w:rsidRDefault="00BD459E">
      <w:pPr>
        <w:pStyle w:val="Plattetekst"/>
        <w:spacing w:before="39" w:line="278" w:lineRule="auto"/>
        <w:ind w:left="116" w:firstLine="0"/>
      </w:pPr>
      <w:r>
        <w:t>Cao-partijen</w:t>
      </w:r>
      <w:r>
        <w:rPr>
          <w:spacing w:val="-4"/>
        </w:rPr>
        <w:t xml:space="preserve"> </w:t>
      </w:r>
      <w:r>
        <w:t>hebben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MITT</w:t>
      </w:r>
      <w:r>
        <w:rPr>
          <w:spacing w:val="-3"/>
        </w:rPr>
        <w:t xml:space="preserve"> </w:t>
      </w:r>
      <w:r>
        <w:t>202</w:t>
      </w:r>
      <w:r w:rsidR="00030BF9">
        <w:t>4</w:t>
      </w:r>
      <w:r w:rsidR="00C537EF">
        <w:t>-2025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verplichte</w:t>
      </w:r>
      <w:r>
        <w:rPr>
          <w:spacing w:val="-3"/>
        </w:rPr>
        <w:t xml:space="preserve"> </w:t>
      </w:r>
      <w:r>
        <w:t>generatiepactregeling</w:t>
      </w:r>
      <w:r>
        <w:rPr>
          <w:spacing w:val="-4"/>
        </w:rPr>
        <w:t xml:space="preserve"> </w:t>
      </w:r>
      <w:r w:rsidR="008A48BF">
        <w:rPr>
          <w:spacing w:val="-4"/>
        </w:rPr>
        <w:t xml:space="preserve">van 80-90-100 </w:t>
      </w:r>
      <w:r>
        <w:t>opgenomen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 blijvende inzetbaarheid van de oudere werknemer te bevorderen.</w:t>
      </w:r>
    </w:p>
    <w:p w14:paraId="1B3E7DCC" w14:textId="77777777" w:rsidR="00D31673" w:rsidRDefault="00D31673">
      <w:pPr>
        <w:pStyle w:val="Plattetekst"/>
        <w:spacing w:before="38"/>
        <w:ind w:left="0" w:firstLine="0"/>
      </w:pPr>
    </w:p>
    <w:p w14:paraId="476CB40E" w14:textId="403CEF08" w:rsidR="00D31673" w:rsidRDefault="00BD459E">
      <w:pPr>
        <w:pStyle w:val="Plattetekst"/>
        <w:spacing w:before="1"/>
        <w:ind w:left="116" w:firstLine="0"/>
      </w:pPr>
      <w:r>
        <w:rPr>
          <w:spacing w:val="-2"/>
          <w:u w:val="single"/>
        </w:rPr>
        <w:t>80-</w:t>
      </w:r>
      <w:r w:rsidR="00030BF9">
        <w:rPr>
          <w:spacing w:val="-2"/>
          <w:u w:val="single"/>
        </w:rPr>
        <w:t>90</w:t>
      </w:r>
      <w:r>
        <w:rPr>
          <w:spacing w:val="-2"/>
          <w:u w:val="single"/>
        </w:rPr>
        <w:t>-100-regeling</w:t>
      </w:r>
    </w:p>
    <w:p w14:paraId="304458B9" w14:textId="77777777" w:rsidR="00D31673" w:rsidRDefault="00BD459E">
      <w:pPr>
        <w:pStyle w:val="Plattetekst"/>
        <w:spacing w:before="39" w:line="278" w:lineRule="auto"/>
        <w:ind w:left="116" w:right="106" w:firstLine="0"/>
      </w:pPr>
      <w:r>
        <w:t>Deze regeling heeft als doel de werknemers vitaler, fitter en productiever te laten zijn. Tevens bewerkstelligt deelname aan de regeling dat de vrijgekomen formatie aan jongere werknemers de mogelijkheid</w:t>
      </w:r>
      <w:r>
        <w:rPr>
          <w:spacing w:val="-2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stromen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nieuwe</w:t>
      </w:r>
      <w:r>
        <w:rPr>
          <w:spacing w:val="-3"/>
        </w:rPr>
        <w:t xml:space="preserve"> </w:t>
      </w:r>
      <w:r>
        <w:t>werknemers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stromen.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regeling</w:t>
      </w:r>
      <w:r>
        <w:rPr>
          <w:spacing w:val="-4"/>
        </w:rPr>
        <w:t xml:space="preserve"> </w:t>
      </w:r>
      <w:r>
        <w:t>heeft</w:t>
      </w:r>
      <w:r>
        <w:rPr>
          <w:spacing w:val="-3"/>
        </w:rPr>
        <w:t xml:space="preserve"> </w:t>
      </w:r>
      <w:r>
        <w:t>ook</w:t>
      </w:r>
      <w:r>
        <w:rPr>
          <w:spacing w:val="-5"/>
        </w:rPr>
        <w:t xml:space="preserve"> </w:t>
      </w:r>
      <w:r>
        <w:t>als doel om te voorkomen dat werknemers uitvallen door afnemende belastbaarheid en langer doorwerken als gevolg van het verhogen van de AOW-leeftijd.</w:t>
      </w:r>
    </w:p>
    <w:p w14:paraId="490C90AA" w14:textId="77777777" w:rsidR="00D31673" w:rsidRDefault="00D31673">
      <w:pPr>
        <w:pStyle w:val="Plattetekst"/>
        <w:spacing w:before="38"/>
        <w:ind w:left="0" w:firstLine="0"/>
      </w:pPr>
    </w:p>
    <w:p w14:paraId="0216B356" w14:textId="77777777" w:rsidR="00D31673" w:rsidRDefault="00BD459E">
      <w:pPr>
        <w:pStyle w:val="Plattetekst"/>
        <w:spacing w:line="278" w:lineRule="auto"/>
        <w:ind w:left="116" w:firstLine="0"/>
      </w:pPr>
      <w:r>
        <w:t>De werknemer kan een beroep doen op de regeling vanaf het moment dat hij/zij minder dan 5 jaar heeft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gaan</w:t>
      </w:r>
      <w:r>
        <w:rPr>
          <w:spacing w:val="-4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zijn/haar</w:t>
      </w:r>
      <w:r>
        <w:rPr>
          <w:spacing w:val="-4"/>
        </w:rPr>
        <w:t xml:space="preserve"> </w:t>
      </w:r>
      <w:r>
        <w:t>AOW-gerechtigde</w:t>
      </w:r>
      <w:r>
        <w:rPr>
          <w:spacing w:val="-3"/>
        </w:rPr>
        <w:t xml:space="preserve"> </w:t>
      </w:r>
      <w:r>
        <w:t>leeftijd.</w:t>
      </w:r>
      <w:r>
        <w:rPr>
          <w:spacing w:val="-2"/>
        </w:rPr>
        <w:t xml:space="preserve"> </w:t>
      </w:r>
      <w:r>
        <w:t>Daarnaast</w:t>
      </w:r>
      <w:r>
        <w:rPr>
          <w:spacing w:val="-3"/>
        </w:rPr>
        <w:t xml:space="preserve"> </w:t>
      </w:r>
      <w:r>
        <w:t>geldt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werknemer minimaal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jaar voorafgaand aan het ingaan van de regeling onafgebroken in dienst is bij één van de werkgevers die vallen onder de cao MITT en is ingeschaald in de functiegroep 1 tot en met 8 van de cao MITT. Het aantal arbeidsuren moet na ingaan van de regeling minimaal 28 uur bedragen.</w:t>
      </w:r>
    </w:p>
    <w:p w14:paraId="3BEA9B19" w14:textId="77777777" w:rsidR="00D31673" w:rsidRDefault="00D31673">
      <w:pPr>
        <w:pStyle w:val="Plattetekst"/>
        <w:spacing w:before="39"/>
        <w:ind w:left="0" w:firstLine="0"/>
      </w:pPr>
    </w:p>
    <w:p w14:paraId="324CD20C" w14:textId="77777777" w:rsidR="00D31673" w:rsidRDefault="00BD459E">
      <w:pPr>
        <w:pStyle w:val="Plattetekst"/>
        <w:ind w:left="116" w:firstLine="0"/>
        <w:jc w:val="both"/>
      </w:pP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voorwaarden</w:t>
      </w:r>
      <w:r>
        <w:rPr>
          <w:spacing w:val="-6"/>
          <w:u w:val="single"/>
        </w:rPr>
        <w:t xml:space="preserve"> </w:t>
      </w:r>
      <w:r>
        <w:rPr>
          <w:u w:val="single"/>
        </w:rPr>
        <w:t>van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regeling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zijn:</w:t>
      </w:r>
    </w:p>
    <w:p w14:paraId="4822D72C" w14:textId="404B4B99" w:rsidR="00D31673" w:rsidRDefault="00BD459E">
      <w:pPr>
        <w:pStyle w:val="Lijstalinea"/>
        <w:numPr>
          <w:ilvl w:val="0"/>
          <w:numId w:val="1"/>
        </w:numPr>
        <w:tabs>
          <w:tab w:val="left" w:pos="473"/>
        </w:tabs>
        <w:spacing w:before="37"/>
        <w:ind w:left="473" w:hanging="357"/>
        <w:jc w:val="both"/>
        <w:rPr>
          <w:sz w:val="20"/>
        </w:rPr>
      </w:pP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80-</w:t>
      </w:r>
      <w:r w:rsidR="00030BF9">
        <w:rPr>
          <w:sz w:val="20"/>
        </w:rPr>
        <w:t>90</w:t>
      </w:r>
      <w:r>
        <w:rPr>
          <w:sz w:val="20"/>
        </w:rPr>
        <w:t>-100</w:t>
      </w:r>
      <w:r>
        <w:rPr>
          <w:spacing w:val="-5"/>
          <w:sz w:val="20"/>
        </w:rPr>
        <w:t xml:space="preserve"> </w:t>
      </w:r>
      <w:r>
        <w:rPr>
          <w:sz w:val="20"/>
        </w:rPr>
        <w:t>regeling</w:t>
      </w:r>
      <w:r>
        <w:rPr>
          <w:spacing w:val="-7"/>
          <w:sz w:val="20"/>
        </w:rPr>
        <w:t xml:space="preserve"> </w:t>
      </w:r>
      <w:r>
        <w:rPr>
          <w:sz w:val="20"/>
        </w:rPr>
        <w:t>staat</w:t>
      </w:r>
      <w:r>
        <w:rPr>
          <w:spacing w:val="-5"/>
          <w:sz w:val="20"/>
        </w:rPr>
        <w:t xml:space="preserve"> </w:t>
      </w:r>
      <w:r>
        <w:rPr>
          <w:sz w:val="20"/>
        </w:rPr>
        <w:t>voor:</w:t>
      </w:r>
      <w:r>
        <w:rPr>
          <w:spacing w:val="-5"/>
          <w:sz w:val="20"/>
        </w:rPr>
        <w:t xml:space="preserve"> </w:t>
      </w:r>
      <w:r>
        <w:rPr>
          <w:sz w:val="20"/>
        </w:rPr>
        <w:t>80%</w:t>
      </w:r>
      <w:r>
        <w:rPr>
          <w:spacing w:val="-7"/>
          <w:sz w:val="20"/>
        </w:rPr>
        <w:t xml:space="preserve"> </w:t>
      </w:r>
      <w:r>
        <w:rPr>
          <w:sz w:val="20"/>
        </w:rPr>
        <w:t>werken,</w:t>
      </w:r>
      <w:r>
        <w:rPr>
          <w:spacing w:val="-3"/>
          <w:sz w:val="20"/>
        </w:rPr>
        <w:t xml:space="preserve"> </w:t>
      </w:r>
      <w:r w:rsidR="00030BF9">
        <w:rPr>
          <w:sz w:val="20"/>
        </w:rPr>
        <w:t>90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salaris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100%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pensioenopbouw.</w:t>
      </w:r>
    </w:p>
    <w:p w14:paraId="7BA59164" w14:textId="77777777" w:rsidR="00D31673" w:rsidRDefault="00BD459E">
      <w:pPr>
        <w:pStyle w:val="Lijstalinea"/>
        <w:numPr>
          <w:ilvl w:val="0"/>
          <w:numId w:val="1"/>
        </w:numPr>
        <w:tabs>
          <w:tab w:val="left" w:pos="472"/>
          <w:tab w:val="left" w:pos="474"/>
        </w:tabs>
        <w:spacing w:before="40" w:line="278" w:lineRule="auto"/>
        <w:ind w:right="300"/>
        <w:jc w:val="both"/>
        <w:rPr>
          <w:sz w:val="20"/>
        </w:rPr>
      </w:pPr>
      <w:r>
        <w:rPr>
          <w:sz w:val="20"/>
        </w:rPr>
        <w:t>Voorwaarde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4"/>
          <w:sz w:val="20"/>
        </w:rPr>
        <w:t xml:space="preserve"> </w:t>
      </w:r>
      <w:r>
        <w:rPr>
          <w:sz w:val="20"/>
        </w:rPr>
        <w:t>deelname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dat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werknemer</w:t>
      </w:r>
      <w:r>
        <w:rPr>
          <w:spacing w:val="-4"/>
          <w:sz w:val="20"/>
        </w:rPr>
        <w:t xml:space="preserve"> </w:t>
      </w:r>
      <w:r>
        <w:rPr>
          <w:sz w:val="20"/>
        </w:rPr>
        <w:t>afstand</w:t>
      </w:r>
      <w:r>
        <w:rPr>
          <w:spacing w:val="-4"/>
          <w:sz w:val="20"/>
        </w:rPr>
        <w:t xml:space="preserve"> </w:t>
      </w:r>
      <w:r>
        <w:rPr>
          <w:sz w:val="20"/>
        </w:rPr>
        <w:t>doet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zijn</w:t>
      </w:r>
      <w:r>
        <w:rPr>
          <w:spacing w:val="-3"/>
          <w:sz w:val="20"/>
        </w:rPr>
        <w:t xml:space="preserve"> </w:t>
      </w:r>
      <w:r>
        <w:rPr>
          <w:sz w:val="20"/>
        </w:rPr>
        <w:t>recht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op leeftijdsvakantie en de eventuele extra dag in verband met het werken in ploegendienst (extra vakantie-uren) te </w:t>
      </w:r>
      <w:r>
        <w:rPr>
          <w:spacing w:val="-2"/>
          <w:sz w:val="20"/>
        </w:rPr>
        <w:t>vervallen.</w:t>
      </w:r>
    </w:p>
    <w:p w14:paraId="19C7A470" w14:textId="77777777" w:rsidR="00D31673" w:rsidRDefault="00BD459E">
      <w:pPr>
        <w:pStyle w:val="Lijstalinea"/>
        <w:numPr>
          <w:ilvl w:val="0"/>
          <w:numId w:val="1"/>
        </w:numPr>
        <w:tabs>
          <w:tab w:val="left" w:pos="473"/>
        </w:tabs>
        <w:ind w:left="473" w:hanging="357"/>
        <w:rPr>
          <w:sz w:val="20"/>
        </w:rPr>
      </w:pPr>
      <w:r>
        <w:rPr>
          <w:sz w:val="20"/>
        </w:rPr>
        <w:t>Als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werknemer</w:t>
      </w:r>
      <w:r>
        <w:rPr>
          <w:spacing w:val="-7"/>
          <w:sz w:val="20"/>
        </w:rPr>
        <w:t xml:space="preserve"> </w:t>
      </w:r>
      <w:r>
        <w:rPr>
          <w:sz w:val="20"/>
        </w:rPr>
        <w:t>deel</w:t>
      </w:r>
      <w:r>
        <w:rPr>
          <w:spacing w:val="-7"/>
          <w:sz w:val="20"/>
        </w:rPr>
        <w:t xml:space="preserve"> </w:t>
      </w:r>
      <w:r>
        <w:rPr>
          <w:sz w:val="20"/>
        </w:rPr>
        <w:t>wil</w:t>
      </w:r>
      <w:r>
        <w:rPr>
          <w:spacing w:val="-5"/>
          <w:sz w:val="20"/>
        </w:rPr>
        <w:t xml:space="preserve"> </w:t>
      </w:r>
      <w:r>
        <w:rPr>
          <w:sz w:val="20"/>
        </w:rPr>
        <w:t>nemen</w:t>
      </w:r>
      <w:r>
        <w:rPr>
          <w:spacing w:val="-7"/>
          <w:sz w:val="20"/>
        </w:rPr>
        <w:t xml:space="preserve"> </w:t>
      </w:r>
      <w:r>
        <w:rPr>
          <w:sz w:val="20"/>
        </w:rPr>
        <w:t>aan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regeling</w:t>
      </w:r>
      <w:r>
        <w:rPr>
          <w:spacing w:val="-5"/>
          <w:sz w:val="20"/>
        </w:rPr>
        <w:t xml:space="preserve"> </w:t>
      </w:r>
      <w:r>
        <w:rPr>
          <w:sz w:val="20"/>
        </w:rPr>
        <w:t>generatiepactregeling,</w:t>
      </w:r>
      <w:r>
        <w:rPr>
          <w:spacing w:val="-7"/>
          <w:sz w:val="20"/>
        </w:rPr>
        <w:t xml:space="preserve"> </w:t>
      </w:r>
      <w:r>
        <w:rPr>
          <w:sz w:val="20"/>
        </w:rPr>
        <w:t>dient</w:t>
      </w:r>
      <w:r>
        <w:rPr>
          <w:spacing w:val="-6"/>
          <w:sz w:val="20"/>
        </w:rPr>
        <w:t xml:space="preserve"> </w:t>
      </w:r>
      <w:r>
        <w:rPr>
          <w:sz w:val="20"/>
        </w:rPr>
        <w:t>hij</w:t>
      </w:r>
      <w:r>
        <w:rPr>
          <w:spacing w:val="-6"/>
          <w:sz w:val="20"/>
        </w:rPr>
        <w:t xml:space="preserve"> </w:t>
      </w:r>
      <w:r>
        <w:rPr>
          <w:sz w:val="20"/>
        </w:rPr>
        <w:t>een</w:t>
      </w:r>
      <w:r>
        <w:rPr>
          <w:spacing w:val="-7"/>
          <w:sz w:val="20"/>
        </w:rPr>
        <w:t xml:space="preserve"> </w:t>
      </w:r>
      <w:r>
        <w:rPr>
          <w:sz w:val="20"/>
        </w:rPr>
        <w:t>verzoek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in.</w:t>
      </w:r>
    </w:p>
    <w:p w14:paraId="1AFC20F3" w14:textId="77777777" w:rsidR="00D31673" w:rsidRDefault="00BD459E">
      <w:pPr>
        <w:pStyle w:val="Lijstalinea"/>
        <w:numPr>
          <w:ilvl w:val="0"/>
          <w:numId w:val="1"/>
        </w:numPr>
        <w:tabs>
          <w:tab w:val="left" w:pos="472"/>
          <w:tab w:val="left" w:pos="474"/>
        </w:tabs>
        <w:spacing w:before="39" w:line="276" w:lineRule="auto"/>
        <w:ind w:right="238"/>
        <w:rPr>
          <w:sz w:val="20"/>
        </w:rPr>
      </w:pP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verzoek</w:t>
      </w:r>
      <w:r>
        <w:rPr>
          <w:spacing w:val="-4"/>
          <w:sz w:val="20"/>
        </w:rPr>
        <w:t xml:space="preserve"> </w:t>
      </w:r>
      <w:r>
        <w:rPr>
          <w:sz w:val="20"/>
        </w:rPr>
        <w:t>dient</w:t>
      </w:r>
      <w:r>
        <w:rPr>
          <w:spacing w:val="-3"/>
          <w:sz w:val="20"/>
        </w:rPr>
        <w:t xml:space="preserve"> </w:t>
      </w:r>
      <w:r>
        <w:rPr>
          <w:sz w:val="20"/>
        </w:rPr>
        <w:t>hij</w:t>
      </w:r>
      <w:r>
        <w:rPr>
          <w:spacing w:val="-5"/>
          <w:sz w:val="20"/>
        </w:rPr>
        <w:t xml:space="preserve"> </w:t>
      </w:r>
      <w:r>
        <w:rPr>
          <w:sz w:val="20"/>
        </w:rPr>
        <w:t>minimaal 3</w:t>
      </w:r>
      <w:r>
        <w:rPr>
          <w:spacing w:val="-4"/>
          <w:sz w:val="20"/>
        </w:rPr>
        <w:t xml:space="preserve"> </w:t>
      </w:r>
      <w:r>
        <w:rPr>
          <w:sz w:val="20"/>
        </w:rPr>
        <w:t>maanden</w:t>
      </w:r>
      <w:r>
        <w:rPr>
          <w:spacing w:val="-4"/>
          <w:sz w:val="20"/>
        </w:rPr>
        <w:t xml:space="preserve"> </w:t>
      </w:r>
      <w:r>
        <w:rPr>
          <w:sz w:val="20"/>
        </w:rPr>
        <w:t>voorafgaand</w:t>
      </w:r>
      <w:r>
        <w:rPr>
          <w:spacing w:val="-4"/>
          <w:sz w:val="20"/>
        </w:rPr>
        <w:t xml:space="preserve"> </w:t>
      </w:r>
      <w:r>
        <w:rPr>
          <w:sz w:val="20"/>
        </w:rPr>
        <w:t>aan</w:t>
      </w:r>
      <w:r>
        <w:rPr>
          <w:spacing w:val="-4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begin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regeling</w:t>
      </w:r>
      <w:r>
        <w:rPr>
          <w:spacing w:val="-4"/>
          <w:sz w:val="20"/>
        </w:rPr>
        <w:t xml:space="preserve"> </w:t>
      </w:r>
      <w:r>
        <w:rPr>
          <w:sz w:val="20"/>
        </w:rPr>
        <w:t>schriftelijk in bij zijn leidinggevende en de afdeling HR.</w:t>
      </w:r>
    </w:p>
    <w:p w14:paraId="5588CFF6" w14:textId="77777777" w:rsidR="00D31673" w:rsidRDefault="00BD459E">
      <w:pPr>
        <w:pStyle w:val="Lijstalinea"/>
        <w:numPr>
          <w:ilvl w:val="0"/>
          <w:numId w:val="1"/>
        </w:numPr>
        <w:tabs>
          <w:tab w:val="left" w:pos="472"/>
          <w:tab w:val="left" w:pos="474"/>
        </w:tabs>
        <w:spacing w:before="4" w:line="278" w:lineRule="auto"/>
        <w:ind w:right="982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dit</w:t>
      </w:r>
      <w:r>
        <w:rPr>
          <w:spacing w:val="-3"/>
          <w:sz w:val="20"/>
        </w:rPr>
        <w:t xml:space="preserve"> </w:t>
      </w:r>
      <w:r>
        <w:rPr>
          <w:sz w:val="20"/>
        </w:rPr>
        <w:t>verzoek</w:t>
      </w:r>
      <w:r>
        <w:rPr>
          <w:spacing w:val="-4"/>
          <w:sz w:val="20"/>
        </w:rPr>
        <w:t xml:space="preserve"> </w:t>
      </w:r>
      <w:r>
        <w:rPr>
          <w:sz w:val="20"/>
        </w:rPr>
        <w:t>geeft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werknemer</w:t>
      </w:r>
      <w:r>
        <w:rPr>
          <w:spacing w:val="-4"/>
          <w:sz w:val="20"/>
        </w:rPr>
        <w:t xml:space="preserve"> </w:t>
      </w:r>
      <w:r>
        <w:rPr>
          <w:sz w:val="20"/>
        </w:rPr>
        <w:t>aan</w:t>
      </w:r>
      <w:r>
        <w:rPr>
          <w:spacing w:val="-4"/>
          <w:sz w:val="20"/>
        </w:rPr>
        <w:t xml:space="preserve"> </w:t>
      </w:r>
      <w:r>
        <w:rPr>
          <w:sz w:val="20"/>
        </w:rPr>
        <w:t>hoe</w:t>
      </w:r>
      <w:r>
        <w:rPr>
          <w:spacing w:val="-3"/>
          <w:sz w:val="20"/>
        </w:rPr>
        <w:t xml:space="preserve"> </w:t>
      </w:r>
      <w:r>
        <w:rPr>
          <w:sz w:val="20"/>
        </w:rPr>
        <w:t>hij</w:t>
      </w:r>
      <w:r>
        <w:rPr>
          <w:spacing w:val="-5"/>
          <w:sz w:val="20"/>
        </w:rPr>
        <w:t xml:space="preserve"> </w:t>
      </w:r>
      <w:r>
        <w:rPr>
          <w:sz w:val="20"/>
        </w:rPr>
        <w:t>zijn</w:t>
      </w:r>
      <w:r>
        <w:rPr>
          <w:spacing w:val="-2"/>
          <w:sz w:val="20"/>
        </w:rPr>
        <w:t xml:space="preserve"> </w:t>
      </w:r>
      <w:r>
        <w:rPr>
          <w:sz w:val="20"/>
        </w:rPr>
        <w:t>arbeidsduur</w:t>
      </w:r>
      <w:r>
        <w:rPr>
          <w:spacing w:val="-4"/>
          <w:sz w:val="20"/>
        </w:rPr>
        <w:t xml:space="preserve"> </w:t>
      </w:r>
      <w:r>
        <w:rPr>
          <w:sz w:val="20"/>
        </w:rPr>
        <w:t>wil</w:t>
      </w:r>
      <w:r>
        <w:rPr>
          <w:spacing w:val="-4"/>
          <w:sz w:val="20"/>
        </w:rPr>
        <w:t xml:space="preserve"> </w:t>
      </w:r>
      <w:r>
        <w:rPr>
          <w:sz w:val="20"/>
        </w:rPr>
        <w:t>aanpassen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hoe</w:t>
      </w:r>
      <w:r>
        <w:rPr>
          <w:spacing w:val="-3"/>
          <w:sz w:val="20"/>
        </w:rPr>
        <w:t xml:space="preserve"> </w:t>
      </w:r>
      <w:r>
        <w:rPr>
          <w:sz w:val="20"/>
        </w:rPr>
        <w:t>de aanpassing van de arbeidsduur gaat bijdragen aan zijn duurzame inzetbaarheid.</w:t>
      </w:r>
    </w:p>
    <w:p w14:paraId="7C9EE75B" w14:textId="77777777" w:rsidR="00D31673" w:rsidRDefault="00BD459E">
      <w:pPr>
        <w:pStyle w:val="Lijstalinea"/>
        <w:numPr>
          <w:ilvl w:val="0"/>
          <w:numId w:val="1"/>
        </w:numPr>
        <w:tabs>
          <w:tab w:val="left" w:pos="474"/>
        </w:tabs>
        <w:spacing w:line="278" w:lineRule="auto"/>
        <w:ind w:right="103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arbeidsduur</w:t>
      </w:r>
      <w:r>
        <w:rPr>
          <w:spacing w:val="-1"/>
          <w:sz w:val="20"/>
        </w:rPr>
        <w:t xml:space="preserve"> </w:t>
      </w:r>
      <w:r>
        <w:rPr>
          <w:sz w:val="20"/>
        </w:rPr>
        <w:t>wordt</w:t>
      </w:r>
      <w:r>
        <w:rPr>
          <w:spacing w:val="-2"/>
          <w:sz w:val="20"/>
        </w:rPr>
        <w:t xml:space="preserve"> </w:t>
      </w:r>
      <w:r>
        <w:rPr>
          <w:sz w:val="20"/>
        </w:rPr>
        <w:t>veelal</w:t>
      </w:r>
      <w:r>
        <w:rPr>
          <w:spacing w:val="-3"/>
          <w:sz w:val="20"/>
        </w:rPr>
        <w:t xml:space="preserve"> </w:t>
      </w:r>
      <w:r>
        <w:rPr>
          <w:sz w:val="20"/>
        </w:rPr>
        <w:t>aangepast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vorm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4"/>
          <w:sz w:val="20"/>
        </w:rPr>
        <w:t xml:space="preserve"> </w:t>
      </w:r>
      <w:r>
        <w:rPr>
          <w:sz w:val="20"/>
        </w:rPr>
        <w:t>dag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een</w:t>
      </w:r>
      <w:r>
        <w:rPr>
          <w:spacing w:val="-4"/>
          <w:sz w:val="20"/>
        </w:rPr>
        <w:t xml:space="preserve"> </w:t>
      </w:r>
      <w:r>
        <w:rPr>
          <w:sz w:val="20"/>
        </w:rPr>
        <w:t>dienst</w:t>
      </w:r>
      <w:r>
        <w:rPr>
          <w:spacing w:val="-3"/>
          <w:sz w:val="20"/>
        </w:rPr>
        <w:t xml:space="preserve"> </w:t>
      </w:r>
      <w:r>
        <w:rPr>
          <w:sz w:val="20"/>
        </w:rPr>
        <w:t>tenzij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werknemer met zijn leidinggevende en in overleg met de afdeling HR iets anders afspreekt.</w:t>
      </w:r>
    </w:p>
    <w:p w14:paraId="771E89D6" w14:textId="77777777" w:rsidR="00D31673" w:rsidRDefault="00BD459E">
      <w:pPr>
        <w:pStyle w:val="Lijstalinea"/>
        <w:numPr>
          <w:ilvl w:val="0"/>
          <w:numId w:val="1"/>
        </w:numPr>
        <w:tabs>
          <w:tab w:val="left" w:pos="472"/>
          <w:tab w:val="left" w:pos="474"/>
        </w:tabs>
        <w:spacing w:before="1" w:line="278" w:lineRule="auto"/>
        <w:ind w:right="369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aanpassing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dagen</w:t>
      </w:r>
      <w:r>
        <w:rPr>
          <w:spacing w:val="-4"/>
          <w:sz w:val="20"/>
        </w:rPr>
        <w:t xml:space="preserve"> </w:t>
      </w:r>
      <w:r>
        <w:rPr>
          <w:sz w:val="20"/>
        </w:rPr>
        <w:t>en/of</w:t>
      </w:r>
      <w:r>
        <w:rPr>
          <w:spacing w:val="-5"/>
          <w:sz w:val="20"/>
        </w:rPr>
        <w:t xml:space="preserve"> </w:t>
      </w:r>
      <w:r>
        <w:rPr>
          <w:sz w:val="20"/>
        </w:rPr>
        <w:t>diensten</w:t>
      </w:r>
      <w:r>
        <w:rPr>
          <w:spacing w:val="-4"/>
          <w:sz w:val="20"/>
        </w:rPr>
        <w:t xml:space="preserve"> </w:t>
      </w:r>
      <w:r>
        <w:rPr>
          <w:sz w:val="20"/>
        </w:rPr>
        <w:t>waarop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werknemer</w:t>
      </w:r>
      <w:r>
        <w:rPr>
          <w:spacing w:val="-4"/>
          <w:sz w:val="20"/>
        </w:rPr>
        <w:t xml:space="preserve"> </w:t>
      </w:r>
      <w:r>
        <w:rPr>
          <w:sz w:val="20"/>
        </w:rPr>
        <w:t>werkt,</w:t>
      </w:r>
      <w:r>
        <w:rPr>
          <w:spacing w:val="-4"/>
          <w:sz w:val="20"/>
        </w:rPr>
        <w:t xml:space="preserve"> </w:t>
      </w:r>
      <w:r>
        <w:rPr>
          <w:sz w:val="20"/>
        </w:rPr>
        <w:t>gebeurt</w:t>
      </w:r>
      <w:r>
        <w:rPr>
          <w:spacing w:val="-3"/>
          <w:sz w:val="20"/>
        </w:rPr>
        <w:t xml:space="preserve"> </w:t>
      </w:r>
      <w:r>
        <w:rPr>
          <w:sz w:val="20"/>
        </w:rPr>
        <w:t>altijd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overleg met de leidinggevende en de afdeling HR. De aanpassing van dagen en/of</w:t>
      </w:r>
      <w:r>
        <w:rPr>
          <w:spacing w:val="-1"/>
          <w:sz w:val="20"/>
        </w:rPr>
        <w:t xml:space="preserve"> </w:t>
      </w:r>
      <w:r>
        <w:rPr>
          <w:sz w:val="20"/>
        </w:rPr>
        <w:t>diensten waarop de werknemer werkt kan ook noodzakelijk zijn door bedrijfsomstandigheden.</w:t>
      </w:r>
    </w:p>
    <w:p w14:paraId="699AD9A4" w14:textId="77777777" w:rsidR="00D31673" w:rsidRDefault="00BD459E">
      <w:pPr>
        <w:pStyle w:val="Lijstalinea"/>
        <w:numPr>
          <w:ilvl w:val="0"/>
          <w:numId w:val="1"/>
        </w:numPr>
        <w:tabs>
          <w:tab w:val="left" w:pos="472"/>
          <w:tab w:val="left" w:pos="474"/>
        </w:tabs>
        <w:spacing w:line="276" w:lineRule="auto"/>
        <w:ind w:right="257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aanpassing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arbeidsduur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principe</w:t>
      </w:r>
      <w:r>
        <w:rPr>
          <w:spacing w:val="-3"/>
          <w:sz w:val="20"/>
        </w:rPr>
        <w:t xml:space="preserve"> </w:t>
      </w:r>
      <w:r>
        <w:rPr>
          <w:sz w:val="20"/>
        </w:rPr>
        <w:t>permanent.</w:t>
      </w:r>
      <w:r>
        <w:rPr>
          <w:spacing w:val="-4"/>
          <w:sz w:val="20"/>
        </w:rPr>
        <w:t xml:space="preserve"> </w:t>
      </w:r>
      <w:r>
        <w:rPr>
          <w:sz w:val="20"/>
        </w:rPr>
        <w:t>Dit</w:t>
      </w:r>
      <w:r>
        <w:rPr>
          <w:spacing w:val="-3"/>
          <w:sz w:val="20"/>
        </w:rPr>
        <w:t xml:space="preserve"> </w:t>
      </w:r>
      <w:r>
        <w:rPr>
          <w:sz w:val="20"/>
        </w:rPr>
        <w:t>geldt</w:t>
      </w:r>
      <w:r>
        <w:rPr>
          <w:spacing w:val="-3"/>
          <w:sz w:val="20"/>
        </w:rPr>
        <w:t xml:space="preserve"> </w:t>
      </w:r>
      <w:r>
        <w:rPr>
          <w:sz w:val="20"/>
        </w:rPr>
        <w:t>niet</w:t>
      </w:r>
      <w:r>
        <w:rPr>
          <w:spacing w:val="-3"/>
          <w:sz w:val="20"/>
        </w:rPr>
        <w:t xml:space="preserve"> </w:t>
      </w:r>
      <w:r>
        <w:rPr>
          <w:sz w:val="20"/>
        </w:rPr>
        <w:t>als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werknemer</w:t>
      </w:r>
      <w:r>
        <w:rPr>
          <w:spacing w:val="-4"/>
          <w:sz w:val="20"/>
        </w:rPr>
        <w:t xml:space="preserve"> </w:t>
      </w:r>
      <w:r>
        <w:rPr>
          <w:sz w:val="20"/>
        </w:rPr>
        <w:t>met zijn leidinggevende en in overleg met de afdeling HR iets anders overeenkomt.</w:t>
      </w:r>
    </w:p>
    <w:p w14:paraId="749C4F01" w14:textId="77777777" w:rsidR="00D31673" w:rsidRDefault="00BD459E">
      <w:pPr>
        <w:pStyle w:val="Lijstalinea"/>
        <w:numPr>
          <w:ilvl w:val="0"/>
          <w:numId w:val="1"/>
        </w:numPr>
        <w:tabs>
          <w:tab w:val="left" w:pos="474"/>
        </w:tabs>
        <w:spacing w:before="4" w:line="278" w:lineRule="auto"/>
        <w:ind w:right="879"/>
        <w:rPr>
          <w:sz w:val="20"/>
        </w:rPr>
      </w:pPr>
      <w:r>
        <w:rPr>
          <w:sz w:val="20"/>
        </w:rPr>
        <w:t>Als de arbeidsduur van de werknemer minder dan twee jaar vóór gebruikmaking van generatiepactregeling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verhoogd,</w:t>
      </w:r>
      <w:r>
        <w:rPr>
          <w:spacing w:val="-6"/>
          <w:sz w:val="20"/>
        </w:rPr>
        <w:t xml:space="preserve"> </w:t>
      </w:r>
      <w:r>
        <w:rPr>
          <w:sz w:val="20"/>
        </w:rPr>
        <w:t>geldt</w:t>
      </w:r>
      <w:r>
        <w:rPr>
          <w:spacing w:val="-3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toepassing</w:t>
      </w:r>
      <w:r>
        <w:rPr>
          <w:spacing w:val="-6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generatiepactregeling</w:t>
      </w:r>
      <w:r>
        <w:rPr>
          <w:spacing w:val="-6"/>
          <w:sz w:val="20"/>
        </w:rPr>
        <w:t xml:space="preserve"> </w:t>
      </w:r>
      <w:r>
        <w:rPr>
          <w:sz w:val="20"/>
        </w:rPr>
        <w:t>de arbeidsduur van vóór de verhoging.</w:t>
      </w:r>
    </w:p>
    <w:p w14:paraId="2B8FBED1" w14:textId="77777777" w:rsidR="00D31673" w:rsidRDefault="00BD459E">
      <w:pPr>
        <w:pStyle w:val="Lijstalinea"/>
        <w:numPr>
          <w:ilvl w:val="0"/>
          <w:numId w:val="1"/>
        </w:numPr>
        <w:tabs>
          <w:tab w:val="left" w:pos="474"/>
        </w:tabs>
        <w:spacing w:line="278" w:lineRule="auto"/>
        <w:ind w:right="239"/>
        <w:rPr>
          <w:sz w:val="20"/>
        </w:rPr>
      </w:pPr>
      <w:r>
        <w:rPr>
          <w:sz w:val="20"/>
        </w:rPr>
        <w:t>De werkgever kan op grond van artikel 2.11 van de cao MITT weigeren aan de werknemer toestemming te geven om nieuwe betaalde nevenwerkzaamheden te gaan verrichten of bestaande</w:t>
      </w:r>
      <w:r>
        <w:rPr>
          <w:spacing w:val="-4"/>
          <w:sz w:val="20"/>
        </w:rPr>
        <w:t xml:space="preserve"> </w:t>
      </w:r>
      <w:r>
        <w:rPr>
          <w:sz w:val="20"/>
        </w:rPr>
        <w:t>uit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breiden.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nieuwe</w:t>
      </w:r>
      <w:r>
        <w:rPr>
          <w:spacing w:val="-4"/>
          <w:sz w:val="20"/>
        </w:rPr>
        <w:t xml:space="preserve"> </w:t>
      </w:r>
      <w:r>
        <w:rPr>
          <w:sz w:val="20"/>
        </w:rPr>
        <w:t>arbeidsduur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nieuwe arbeidsrooster</w:t>
      </w:r>
      <w:r>
        <w:rPr>
          <w:spacing w:val="-5"/>
          <w:sz w:val="20"/>
        </w:rPr>
        <w:t xml:space="preserve"> </w:t>
      </w:r>
      <w:r>
        <w:rPr>
          <w:sz w:val="20"/>
        </w:rPr>
        <w:t>kunnen</w:t>
      </w:r>
      <w:r>
        <w:rPr>
          <w:spacing w:val="-5"/>
          <w:sz w:val="20"/>
        </w:rPr>
        <w:t xml:space="preserve"> </w:t>
      </w:r>
      <w:r>
        <w:rPr>
          <w:sz w:val="20"/>
        </w:rPr>
        <w:t>leiden</w:t>
      </w:r>
      <w:r>
        <w:rPr>
          <w:spacing w:val="-5"/>
          <w:sz w:val="20"/>
        </w:rPr>
        <w:t xml:space="preserve"> </w:t>
      </w:r>
      <w:r>
        <w:rPr>
          <w:sz w:val="20"/>
        </w:rPr>
        <w:t>tot een ander percentage aan bruto toeslagen.</w:t>
      </w:r>
    </w:p>
    <w:p w14:paraId="44982FAB" w14:textId="77777777" w:rsidR="00D31673" w:rsidRDefault="00BD459E">
      <w:pPr>
        <w:pStyle w:val="Lijstalinea"/>
        <w:numPr>
          <w:ilvl w:val="0"/>
          <w:numId w:val="1"/>
        </w:numPr>
        <w:tabs>
          <w:tab w:val="left" w:pos="474"/>
        </w:tabs>
        <w:spacing w:before="1" w:line="276" w:lineRule="auto"/>
        <w:ind w:right="794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werknemer</w:t>
      </w:r>
      <w:r>
        <w:rPr>
          <w:spacing w:val="-5"/>
          <w:sz w:val="20"/>
        </w:rPr>
        <w:t xml:space="preserve"> </w:t>
      </w:r>
      <w:r>
        <w:rPr>
          <w:sz w:val="20"/>
        </w:rPr>
        <w:t>ontvangt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vakantiedagen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roostervrije-dagen</w:t>
      </w:r>
      <w:r>
        <w:rPr>
          <w:spacing w:val="-5"/>
          <w:sz w:val="20"/>
        </w:rPr>
        <w:t xml:space="preserve"> </w:t>
      </w:r>
      <w:r>
        <w:rPr>
          <w:sz w:val="20"/>
        </w:rPr>
        <w:t>naar</w:t>
      </w:r>
      <w:r>
        <w:rPr>
          <w:spacing w:val="-5"/>
          <w:sz w:val="20"/>
        </w:rPr>
        <w:t xml:space="preserve"> </w:t>
      </w:r>
      <w:r>
        <w:rPr>
          <w:sz w:val="20"/>
        </w:rPr>
        <w:t>rato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z w:val="20"/>
        </w:rPr>
        <w:t>nieuwe percentage dienstverband.</w:t>
      </w:r>
    </w:p>
    <w:p w14:paraId="1D698180" w14:textId="77777777" w:rsidR="00D31673" w:rsidRDefault="00BD459E">
      <w:pPr>
        <w:pStyle w:val="Lijstalinea"/>
        <w:numPr>
          <w:ilvl w:val="0"/>
          <w:numId w:val="1"/>
        </w:numPr>
        <w:tabs>
          <w:tab w:val="left" w:pos="474"/>
        </w:tabs>
        <w:spacing w:before="4" w:line="278" w:lineRule="auto"/>
        <w:ind w:right="575"/>
        <w:rPr>
          <w:sz w:val="20"/>
        </w:rPr>
      </w:pPr>
      <w:r>
        <w:rPr>
          <w:sz w:val="20"/>
        </w:rPr>
        <w:t>Deelname</w:t>
      </w:r>
      <w:r>
        <w:rPr>
          <w:spacing w:val="-3"/>
          <w:sz w:val="20"/>
        </w:rPr>
        <w:t xml:space="preserve"> </w:t>
      </w:r>
      <w:r>
        <w:rPr>
          <w:sz w:val="20"/>
        </w:rPr>
        <w:t>aan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regeling</w:t>
      </w:r>
      <w:r>
        <w:rPr>
          <w:spacing w:val="-1"/>
          <w:sz w:val="20"/>
        </w:rPr>
        <w:t xml:space="preserve"> </w:t>
      </w:r>
      <w:r>
        <w:rPr>
          <w:sz w:val="20"/>
        </w:rPr>
        <w:t>kan</w:t>
      </w:r>
      <w:r>
        <w:rPr>
          <w:spacing w:val="-4"/>
          <w:sz w:val="20"/>
        </w:rPr>
        <w:t xml:space="preserve"> </w:t>
      </w:r>
      <w:r>
        <w:rPr>
          <w:sz w:val="20"/>
        </w:rPr>
        <w:t>ertoe</w:t>
      </w:r>
      <w:r>
        <w:rPr>
          <w:spacing w:val="-3"/>
          <w:sz w:val="20"/>
        </w:rPr>
        <w:t xml:space="preserve"> </w:t>
      </w:r>
      <w:r>
        <w:rPr>
          <w:sz w:val="20"/>
        </w:rPr>
        <w:t>leiden</w:t>
      </w:r>
      <w:r>
        <w:rPr>
          <w:spacing w:val="-4"/>
          <w:sz w:val="20"/>
        </w:rPr>
        <w:t xml:space="preserve"> </w:t>
      </w:r>
      <w:r>
        <w:rPr>
          <w:sz w:val="20"/>
        </w:rPr>
        <w:t>dat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ANW-uitkering,</w:t>
      </w:r>
      <w:r>
        <w:rPr>
          <w:spacing w:val="-4"/>
          <w:sz w:val="20"/>
        </w:rPr>
        <w:t xml:space="preserve"> </w:t>
      </w:r>
      <w:r>
        <w:rPr>
          <w:sz w:val="20"/>
        </w:rPr>
        <w:t>WIA-</w:t>
      </w:r>
      <w:r>
        <w:rPr>
          <w:spacing w:val="-4"/>
          <w:sz w:val="20"/>
        </w:rPr>
        <w:t xml:space="preserve"> </w:t>
      </w:r>
      <w:r>
        <w:rPr>
          <w:sz w:val="20"/>
        </w:rPr>
        <w:t>uitkering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WW- uitkering worden gebaseerd op het lagere salaris.</w:t>
      </w:r>
    </w:p>
    <w:p w14:paraId="7399BED3" w14:textId="77777777" w:rsidR="00D31673" w:rsidRDefault="00BD459E">
      <w:pPr>
        <w:pStyle w:val="Lijstalinea"/>
        <w:numPr>
          <w:ilvl w:val="0"/>
          <w:numId w:val="1"/>
        </w:numPr>
        <w:tabs>
          <w:tab w:val="left" w:pos="472"/>
          <w:tab w:val="left" w:pos="474"/>
        </w:tabs>
        <w:spacing w:line="278" w:lineRule="auto"/>
        <w:ind w:right="136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pensioenpremie</w:t>
      </w:r>
      <w:r>
        <w:rPr>
          <w:spacing w:val="-3"/>
          <w:sz w:val="20"/>
        </w:rPr>
        <w:t xml:space="preserve"> </w:t>
      </w:r>
      <w:r>
        <w:rPr>
          <w:sz w:val="20"/>
        </w:rPr>
        <w:t>wordt</w:t>
      </w:r>
      <w:r>
        <w:rPr>
          <w:spacing w:val="-3"/>
          <w:sz w:val="20"/>
        </w:rPr>
        <w:t xml:space="preserve"> </w:t>
      </w:r>
      <w:r>
        <w:rPr>
          <w:sz w:val="20"/>
        </w:rPr>
        <w:t>berekend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het salaris</w:t>
      </w:r>
      <w:r>
        <w:rPr>
          <w:spacing w:val="-4"/>
          <w:sz w:val="20"/>
        </w:rPr>
        <w:t xml:space="preserve"> </w:t>
      </w:r>
      <w:r>
        <w:rPr>
          <w:sz w:val="20"/>
        </w:rPr>
        <w:t>dat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werknemer</w:t>
      </w:r>
      <w:r>
        <w:rPr>
          <w:spacing w:val="-4"/>
          <w:sz w:val="20"/>
        </w:rPr>
        <w:t xml:space="preserve"> </w:t>
      </w:r>
      <w:r>
        <w:rPr>
          <w:sz w:val="20"/>
        </w:rPr>
        <w:t>had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deelname</w:t>
      </w:r>
      <w:r>
        <w:rPr>
          <w:spacing w:val="-3"/>
          <w:sz w:val="20"/>
        </w:rPr>
        <w:t xml:space="preserve"> </w:t>
      </w:r>
      <w:r>
        <w:rPr>
          <w:sz w:val="20"/>
        </w:rPr>
        <w:t>aan de generatiepact- regeling. Van deze premie betaalt de werknemer het werknemersdeel en de werkgever het werkgeversdeel.</w:t>
      </w:r>
    </w:p>
    <w:sectPr w:rsidR="00D31673">
      <w:headerReference w:type="default" r:id="rId7"/>
      <w:type w:val="continuous"/>
      <w:pgSz w:w="11910" w:h="16840"/>
      <w:pgMar w:top="2000" w:right="1340" w:bottom="280" w:left="1300" w:header="47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48555" w14:textId="77777777" w:rsidR="005643BD" w:rsidRDefault="005643BD">
      <w:r>
        <w:separator/>
      </w:r>
    </w:p>
  </w:endnote>
  <w:endnote w:type="continuationSeparator" w:id="0">
    <w:p w14:paraId="20A575F0" w14:textId="77777777" w:rsidR="005643BD" w:rsidRDefault="0056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B2A87" w14:textId="77777777" w:rsidR="005643BD" w:rsidRDefault="005643BD">
      <w:r>
        <w:separator/>
      </w:r>
    </w:p>
  </w:footnote>
  <w:footnote w:type="continuationSeparator" w:id="0">
    <w:p w14:paraId="13CB7EE7" w14:textId="77777777" w:rsidR="005643BD" w:rsidRDefault="0056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E849" w14:textId="77777777" w:rsidR="00D31673" w:rsidRDefault="00BD459E">
    <w:pPr>
      <w:pStyle w:val="Plattetekst"/>
      <w:spacing w:line="14" w:lineRule="auto"/>
      <w:ind w:left="0" w:firstLine="0"/>
    </w:pPr>
    <w:r>
      <w:rPr>
        <w:noProof/>
      </w:rPr>
      <w:drawing>
        <wp:anchor distT="0" distB="0" distL="0" distR="0" simplePos="0" relativeHeight="487558144" behindDoc="1" locked="0" layoutInCell="1" allowOverlap="1" wp14:anchorId="1B46B92E" wp14:editId="033AD8A8">
          <wp:simplePos x="0" y="0"/>
          <wp:positionH relativeFrom="page">
            <wp:posOffset>6128384</wp:posOffset>
          </wp:positionH>
          <wp:positionV relativeFrom="page">
            <wp:posOffset>299033</wp:posOffset>
          </wp:positionV>
          <wp:extent cx="991869" cy="9915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869" cy="991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03964854" wp14:editId="376160D6">
              <wp:simplePos x="0" y="0"/>
              <wp:positionH relativeFrom="page">
                <wp:posOffset>886764</wp:posOffset>
              </wp:positionH>
              <wp:positionV relativeFrom="page">
                <wp:posOffset>912306</wp:posOffset>
              </wp:positionV>
              <wp:extent cx="923290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CC38E" w14:textId="77777777" w:rsidR="00D31673" w:rsidRDefault="00BD459E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Generatiepact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648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pt;margin-top:71.85pt;width:72.7pt;height:14.05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" filled="f" stroked="f">
              <v:textbox inset="0,0,0,0">
                <w:txbxContent>
                  <w:p w14:paraId="2DCCC38E" w14:textId="77777777" w:rsidR="00D31673" w:rsidRDefault="00BD459E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Generatiepact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167FA"/>
    <w:multiLevelType w:val="hybridMultilevel"/>
    <w:tmpl w:val="6D3E525A"/>
    <w:lvl w:ilvl="0" w:tplc="976A31E8">
      <w:start w:val="1"/>
      <w:numFmt w:val="lowerLetter"/>
      <w:lvlText w:val="%1."/>
      <w:lvlJc w:val="left"/>
      <w:pPr>
        <w:ind w:left="474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F6F82DDE">
      <w:numFmt w:val="bullet"/>
      <w:lvlText w:val="•"/>
      <w:lvlJc w:val="left"/>
      <w:pPr>
        <w:ind w:left="1358" w:hanging="358"/>
      </w:pPr>
      <w:rPr>
        <w:rFonts w:hint="default"/>
        <w:lang w:val="nl-NL" w:eastAsia="en-US" w:bidi="ar-SA"/>
      </w:rPr>
    </w:lvl>
    <w:lvl w:ilvl="2" w:tplc="088C5634">
      <w:numFmt w:val="bullet"/>
      <w:lvlText w:val="•"/>
      <w:lvlJc w:val="left"/>
      <w:pPr>
        <w:ind w:left="2237" w:hanging="358"/>
      </w:pPr>
      <w:rPr>
        <w:rFonts w:hint="default"/>
        <w:lang w:val="nl-NL" w:eastAsia="en-US" w:bidi="ar-SA"/>
      </w:rPr>
    </w:lvl>
    <w:lvl w:ilvl="3" w:tplc="9BB87D8E">
      <w:numFmt w:val="bullet"/>
      <w:lvlText w:val="•"/>
      <w:lvlJc w:val="left"/>
      <w:pPr>
        <w:ind w:left="3115" w:hanging="358"/>
      </w:pPr>
      <w:rPr>
        <w:rFonts w:hint="default"/>
        <w:lang w:val="nl-NL" w:eastAsia="en-US" w:bidi="ar-SA"/>
      </w:rPr>
    </w:lvl>
    <w:lvl w:ilvl="4" w:tplc="58E47598">
      <w:numFmt w:val="bullet"/>
      <w:lvlText w:val="•"/>
      <w:lvlJc w:val="left"/>
      <w:pPr>
        <w:ind w:left="3994" w:hanging="358"/>
      </w:pPr>
      <w:rPr>
        <w:rFonts w:hint="default"/>
        <w:lang w:val="nl-NL" w:eastAsia="en-US" w:bidi="ar-SA"/>
      </w:rPr>
    </w:lvl>
    <w:lvl w:ilvl="5" w:tplc="D41E22F0">
      <w:numFmt w:val="bullet"/>
      <w:lvlText w:val="•"/>
      <w:lvlJc w:val="left"/>
      <w:pPr>
        <w:ind w:left="4873" w:hanging="358"/>
      </w:pPr>
      <w:rPr>
        <w:rFonts w:hint="default"/>
        <w:lang w:val="nl-NL" w:eastAsia="en-US" w:bidi="ar-SA"/>
      </w:rPr>
    </w:lvl>
    <w:lvl w:ilvl="6" w:tplc="C86C9596">
      <w:numFmt w:val="bullet"/>
      <w:lvlText w:val="•"/>
      <w:lvlJc w:val="left"/>
      <w:pPr>
        <w:ind w:left="5751" w:hanging="358"/>
      </w:pPr>
      <w:rPr>
        <w:rFonts w:hint="default"/>
        <w:lang w:val="nl-NL" w:eastAsia="en-US" w:bidi="ar-SA"/>
      </w:rPr>
    </w:lvl>
    <w:lvl w:ilvl="7" w:tplc="2BB8BC7C">
      <w:numFmt w:val="bullet"/>
      <w:lvlText w:val="•"/>
      <w:lvlJc w:val="left"/>
      <w:pPr>
        <w:ind w:left="6630" w:hanging="358"/>
      </w:pPr>
      <w:rPr>
        <w:rFonts w:hint="default"/>
        <w:lang w:val="nl-NL" w:eastAsia="en-US" w:bidi="ar-SA"/>
      </w:rPr>
    </w:lvl>
    <w:lvl w:ilvl="8" w:tplc="941EE6CA">
      <w:numFmt w:val="bullet"/>
      <w:lvlText w:val="•"/>
      <w:lvlJc w:val="left"/>
      <w:pPr>
        <w:ind w:left="7509" w:hanging="358"/>
      </w:pPr>
      <w:rPr>
        <w:rFonts w:hint="default"/>
        <w:lang w:val="nl-NL" w:eastAsia="en-US" w:bidi="ar-SA"/>
      </w:rPr>
    </w:lvl>
  </w:abstractNum>
  <w:num w:numId="1" w16cid:durableId="9776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73"/>
    <w:rsid w:val="00030BF9"/>
    <w:rsid w:val="00087C9C"/>
    <w:rsid w:val="002501C9"/>
    <w:rsid w:val="005643BD"/>
    <w:rsid w:val="00713581"/>
    <w:rsid w:val="008A48BF"/>
    <w:rsid w:val="009727C5"/>
    <w:rsid w:val="00BD459E"/>
    <w:rsid w:val="00C537EF"/>
    <w:rsid w:val="00D3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B8DE"/>
  <w15:docId w15:val="{491DEC8B-626E-4483-858F-59BF9684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474" w:hanging="358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9"/>
      <w:ind w:left="20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74" w:hanging="358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Revisie">
    <w:name w:val="Revision"/>
    <w:hidden/>
    <w:uiPriority w:val="99"/>
    <w:semiHidden/>
    <w:rsid w:val="00030BF9"/>
    <w:pPr>
      <w:widowControl/>
      <w:autoSpaceDE/>
      <w:autoSpaceDN/>
    </w:pPr>
    <w:rPr>
      <w:rFonts w:ascii="Tahoma" w:eastAsia="Tahoma" w:hAnsi="Tahoma" w:cs="Tahom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van der Heijdt | Modint</dc:creator>
  <cp:lastModifiedBy>Nabila Nachit | INretail</cp:lastModifiedBy>
  <cp:revision>5</cp:revision>
  <dcterms:created xsi:type="dcterms:W3CDTF">2024-12-11T10:32:00Z</dcterms:created>
  <dcterms:modified xsi:type="dcterms:W3CDTF">2024-12-12T13:55:00Z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voor Microsoft 365</vt:lpwstr>
  </property>
</Properties>
</file>